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D92F" w14:textId="77777777" w:rsidR="00C2576B" w:rsidRDefault="00C2576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EEB365" w14:textId="77777777" w:rsidR="00C2576B" w:rsidRDefault="00C2576B">
      <w:pPr>
        <w:rPr>
          <w:sz w:val="24"/>
          <w:szCs w:val="24"/>
        </w:rPr>
      </w:pPr>
    </w:p>
    <w:p w14:paraId="11DC9E2C" w14:textId="77777777" w:rsidR="006B0772" w:rsidRDefault="00124733" w:rsidP="00726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Overview</w:t>
      </w:r>
    </w:p>
    <w:p w14:paraId="01B2904E" w14:textId="58E88464" w:rsidR="0072618A" w:rsidRPr="0072618A" w:rsidRDefault="006B0772" w:rsidP="0072618A">
      <w:pPr>
        <w:rPr>
          <w:b/>
          <w:sz w:val="24"/>
          <w:szCs w:val="24"/>
        </w:rPr>
      </w:pPr>
      <w:r w:rsidRPr="006B0772">
        <w:rPr>
          <w:bCs/>
          <w:sz w:val="24"/>
          <w:szCs w:val="24"/>
        </w:rPr>
        <w:t>A</w:t>
      </w:r>
      <w:r w:rsidR="0072618A" w:rsidRPr="0072618A">
        <w:t xml:space="preserve">ccumulated assets </w:t>
      </w:r>
      <w:r>
        <w:t xml:space="preserve">have been </w:t>
      </w:r>
      <w:r w:rsidR="0072618A" w:rsidRPr="0072618A">
        <w:t>invested to ensure the long-term stability of the</w:t>
      </w:r>
      <w:r w:rsidR="005C2395">
        <w:t xml:space="preserve"> West Shore</w:t>
      </w:r>
      <w:r w:rsidR="0072618A" w:rsidRPr="0072618A">
        <w:t xml:space="preserve"> </w:t>
      </w:r>
      <w:r w:rsidR="00A43A56">
        <w:t>Foundation</w:t>
      </w:r>
      <w:r w:rsidR="0072618A" w:rsidRPr="0072618A">
        <w:t xml:space="preserve">. </w:t>
      </w:r>
      <w:r>
        <w:t>When these</w:t>
      </w:r>
      <w:r w:rsidR="0072618A" w:rsidRPr="0072618A">
        <w:t xml:space="preserve"> assets have grown to a </w:t>
      </w:r>
      <w:r>
        <w:t xml:space="preserve">sufficient level, a portion </w:t>
      </w:r>
      <w:r w:rsidRPr="008164A4">
        <w:t>may</w:t>
      </w:r>
      <w:r>
        <w:t xml:space="preserve"> be</w:t>
      </w:r>
      <w:r w:rsidR="006F6397">
        <w:t xml:space="preserve"> </w:t>
      </w:r>
      <w:r w:rsidR="005C2395">
        <w:t>spent to</w:t>
      </w:r>
      <w:r w:rsidR="0072618A" w:rsidRPr="0072618A">
        <w:t xml:space="preserve"> increase </w:t>
      </w:r>
      <w:r w:rsidR="00A77B49">
        <w:t>the Foundation’s</w:t>
      </w:r>
      <w:r w:rsidR="0072618A" w:rsidRPr="0072618A">
        <w:t xml:space="preserve"> support of the West Shore School District</w:t>
      </w:r>
      <w:r w:rsidR="00A77B49">
        <w:t xml:space="preserve">. </w:t>
      </w:r>
      <w:r w:rsidR="0072618A" w:rsidRPr="0072618A">
        <w:t xml:space="preserve"> </w:t>
      </w:r>
    </w:p>
    <w:p w14:paraId="57147F06" w14:textId="77777777" w:rsidR="00A77B49" w:rsidRDefault="00A77B49" w:rsidP="0072618A"/>
    <w:p w14:paraId="3A56A1AE" w14:textId="7412DD1C" w:rsidR="0072618A" w:rsidRPr="0072618A" w:rsidRDefault="00A77B49" w:rsidP="0072618A">
      <w:r>
        <w:t>This policy</w:t>
      </w:r>
      <w:r w:rsidR="0072618A" w:rsidRPr="0072618A">
        <w:t xml:space="preserve"> </w:t>
      </w:r>
      <w:r>
        <w:t xml:space="preserve">provides </w:t>
      </w:r>
      <w:r w:rsidR="00804A55">
        <w:t>guidance</w:t>
      </w:r>
      <w:r>
        <w:t xml:space="preserve"> for determining the amount</w:t>
      </w:r>
      <w:r w:rsidR="00300737">
        <w:t xml:space="preserve"> of money that can be withdrawn from</w:t>
      </w:r>
      <w:r>
        <w:t xml:space="preserve"> </w:t>
      </w:r>
      <w:r w:rsidR="006F6397">
        <w:t>investment</w:t>
      </w:r>
      <w:r w:rsidR="00A70172">
        <w:t xml:space="preserve"> accounts </w:t>
      </w:r>
      <w:r w:rsidR="00300737">
        <w:t xml:space="preserve">and used </w:t>
      </w:r>
      <w:r w:rsidR="00707808">
        <w:t>in a</w:t>
      </w:r>
      <w:r w:rsidR="00A80BD4">
        <w:t xml:space="preserve"> fiscal year</w:t>
      </w:r>
      <w:r w:rsidR="0072618A" w:rsidRPr="0072618A">
        <w:t xml:space="preserve"> </w:t>
      </w:r>
      <w:r w:rsidR="00957352">
        <w:t xml:space="preserve">to enhance the Foundation’s </w:t>
      </w:r>
      <w:r w:rsidR="00775FB9">
        <w:t xml:space="preserve">mission </w:t>
      </w:r>
      <w:r w:rsidR="00957352">
        <w:t>without impairing</w:t>
      </w:r>
      <w:r w:rsidR="006E31D8">
        <w:t xml:space="preserve"> its</w:t>
      </w:r>
      <w:r w:rsidR="00957352">
        <w:t xml:space="preserve"> long-term </w:t>
      </w:r>
      <w:r w:rsidR="006E31D8">
        <w:t>financial health</w:t>
      </w:r>
      <w:r w:rsidR="0072618A" w:rsidRPr="0072618A">
        <w:t xml:space="preserve">. </w:t>
      </w:r>
    </w:p>
    <w:p w14:paraId="531D41A1" w14:textId="77777777" w:rsidR="009A0AB5" w:rsidRDefault="009A0AB5" w:rsidP="009A0AB5">
      <w:pPr>
        <w:rPr>
          <w:sz w:val="24"/>
          <w:szCs w:val="24"/>
        </w:rPr>
      </w:pPr>
    </w:p>
    <w:p w14:paraId="6637DEC8" w14:textId="2F960743" w:rsidR="00A26F7D" w:rsidRPr="00A26F7D" w:rsidRDefault="009A0AB5" w:rsidP="009A0AB5">
      <w:pPr>
        <w:rPr>
          <w:b/>
          <w:bCs/>
          <w:sz w:val="24"/>
          <w:szCs w:val="24"/>
        </w:rPr>
      </w:pPr>
      <w:r w:rsidRPr="009A0AB5">
        <w:rPr>
          <w:b/>
          <w:bCs/>
          <w:sz w:val="24"/>
          <w:szCs w:val="24"/>
        </w:rPr>
        <w:t>Guidelines and Procedures</w:t>
      </w:r>
    </w:p>
    <w:p w14:paraId="14DA9156" w14:textId="77777777" w:rsidR="00D535A5" w:rsidRDefault="00D535A5" w:rsidP="00D535A5">
      <w:pPr>
        <w:rPr>
          <w:sz w:val="24"/>
          <w:szCs w:val="24"/>
        </w:rPr>
      </w:pPr>
    </w:p>
    <w:p w14:paraId="53798BC5" w14:textId="0CDA9DFC" w:rsidR="00A9790E" w:rsidRDefault="00E83149" w:rsidP="00D535A5">
      <w:r>
        <w:t xml:space="preserve">During </w:t>
      </w:r>
      <w:r w:rsidR="005C0E14">
        <w:t xml:space="preserve">annual </w:t>
      </w:r>
      <w:r>
        <w:t>budget preparation</w:t>
      </w:r>
      <w:r w:rsidR="005C0E14">
        <w:t xml:space="preserve">s, the </w:t>
      </w:r>
      <w:r w:rsidR="005C0E14" w:rsidRPr="00D80732">
        <w:t xml:space="preserve">Treasurer will </w:t>
      </w:r>
      <w:r w:rsidR="009976CF" w:rsidRPr="00D80732">
        <w:t>present</w:t>
      </w:r>
      <w:r w:rsidR="009976CF">
        <w:t xml:space="preserve"> </w:t>
      </w:r>
      <w:r w:rsidR="004629A3">
        <w:t xml:space="preserve">a recommendation </w:t>
      </w:r>
      <w:r w:rsidR="009976CF">
        <w:t xml:space="preserve">to the </w:t>
      </w:r>
      <w:r w:rsidR="00D64AFC">
        <w:t>b</w:t>
      </w:r>
      <w:r w:rsidR="009976CF">
        <w:t>oard for investment spending</w:t>
      </w:r>
      <w:r w:rsidR="00D9084A">
        <w:t xml:space="preserve"> </w:t>
      </w:r>
      <w:r w:rsidR="003004A1">
        <w:t>that will be budgeted as</w:t>
      </w:r>
      <w:r w:rsidR="00581188">
        <w:t xml:space="preserve"> revenue for the coming year</w:t>
      </w:r>
      <w:r w:rsidR="009976CF">
        <w:t xml:space="preserve">. </w:t>
      </w:r>
    </w:p>
    <w:p w14:paraId="3E886EE0" w14:textId="77777777" w:rsidR="00A9790E" w:rsidRDefault="00A9790E" w:rsidP="00D535A5"/>
    <w:p w14:paraId="09FD32D0" w14:textId="03358958" w:rsidR="00E83149" w:rsidRDefault="009236AA" w:rsidP="00D535A5">
      <w:r>
        <w:t xml:space="preserve">A three-year rolling average </w:t>
      </w:r>
      <w:r w:rsidR="005755B9">
        <w:t>will b</w:t>
      </w:r>
      <w:r w:rsidR="00581188">
        <w:t>e</w:t>
      </w:r>
      <w:r w:rsidR="005755B9">
        <w:t xml:space="preserve"> calculated by determining the portfolio value on December 31</w:t>
      </w:r>
      <w:r w:rsidR="005755B9" w:rsidRPr="005755B9">
        <w:rPr>
          <w:vertAlign w:val="superscript"/>
        </w:rPr>
        <w:t>st</w:t>
      </w:r>
      <w:r w:rsidR="005755B9">
        <w:t xml:space="preserve"> of the previous three years</w:t>
      </w:r>
      <w:r w:rsidR="00581188">
        <w:t xml:space="preserve"> and taking the average. </w:t>
      </w:r>
      <w:r w:rsidR="00F940AC">
        <w:t xml:space="preserve">The Finance Committee will </w:t>
      </w:r>
      <w:r w:rsidR="001F454D">
        <w:t>recommend</w:t>
      </w:r>
      <w:r w:rsidR="00F940AC">
        <w:t xml:space="preserve"> the percentage</w:t>
      </w:r>
      <w:r w:rsidR="00C10B69">
        <w:t xml:space="preserve"> </w:t>
      </w:r>
      <w:r w:rsidR="001F454D">
        <w:t>of</w:t>
      </w:r>
      <w:r w:rsidR="009602F1">
        <w:t xml:space="preserve"> the</w:t>
      </w:r>
      <w:r w:rsidR="001F454D">
        <w:t xml:space="preserve"> three-year average </w:t>
      </w:r>
      <w:r w:rsidR="00D26F4F">
        <w:t xml:space="preserve">to </w:t>
      </w:r>
      <w:r w:rsidR="001F454D">
        <w:t xml:space="preserve">be </w:t>
      </w:r>
      <w:r w:rsidR="009602F1">
        <w:t>included in the budget</w:t>
      </w:r>
      <w:r w:rsidR="00C85316">
        <w:t xml:space="preserve">, typically 4%. </w:t>
      </w:r>
      <w:r w:rsidR="001F4FF7">
        <w:t>The full board wil</w:t>
      </w:r>
      <w:r w:rsidR="00D64AFC">
        <w:t xml:space="preserve">l approve </w:t>
      </w:r>
      <w:r w:rsidR="009602F1">
        <w:t>the</w:t>
      </w:r>
      <w:r w:rsidR="00D64AFC">
        <w:t xml:space="preserve"> </w:t>
      </w:r>
      <w:r w:rsidR="009602F1">
        <w:t>withdrawal.</w:t>
      </w:r>
      <w:r w:rsidR="00D64AFC">
        <w:t xml:space="preserve"> </w:t>
      </w:r>
    </w:p>
    <w:p w14:paraId="0F3C33EA" w14:textId="77777777" w:rsidR="00E83149" w:rsidRDefault="00E83149" w:rsidP="00D535A5"/>
    <w:p w14:paraId="6450D917" w14:textId="213FDF7B" w:rsidR="00F17DDC" w:rsidRPr="00D535A5" w:rsidRDefault="00F17DDC" w:rsidP="00D535A5">
      <w:r>
        <w:t>Example:</w:t>
      </w:r>
    </w:p>
    <w:p w14:paraId="433A7CAD" w14:textId="77777777" w:rsidR="00D535A5" w:rsidRPr="00D535A5" w:rsidRDefault="00D535A5" w:rsidP="00D535A5">
      <w:r w:rsidRPr="00D535A5">
        <w:t>Portfolio market values:</w:t>
      </w:r>
    </w:p>
    <w:p w14:paraId="35CDCF9E" w14:textId="77777777" w:rsidR="00D535A5" w:rsidRPr="00D535A5" w:rsidRDefault="00D535A5" w:rsidP="00D535A5">
      <w:r w:rsidRPr="00D535A5">
        <w:t>12/31/22 $985,000</w:t>
      </w:r>
    </w:p>
    <w:p w14:paraId="33A2A0EA" w14:textId="77777777" w:rsidR="00D535A5" w:rsidRPr="00D535A5" w:rsidRDefault="00D535A5" w:rsidP="00D535A5">
      <w:r w:rsidRPr="00D535A5">
        <w:t>12/31/23 $1,075,000</w:t>
      </w:r>
    </w:p>
    <w:p w14:paraId="6F2C355C" w14:textId="77777777" w:rsidR="00F17DDC" w:rsidRPr="00C85316" w:rsidRDefault="00D535A5" w:rsidP="00D535A5">
      <w:r w:rsidRPr="00D535A5">
        <w:t>12/31/24 $1,010,000</w:t>
      </w:r>
    </w:p>
    <w:p w14:paraId="61595E3D" w14:textId="77777777" w:rsidR="00F17DDC" w:rsidRPr="00C85316" w:rsidRDefault="00F17DDC" w:rsidP="00D535A5"/>
    <w:p w14:paraId="0FA300BA" w14:textId="0E07EE9B" w:rsidR="00D535A5" w:rsidRPr="00D535A5" w:rsidRDefault="00D535A5" w:rsidP="00D535A5">
      <w:r w:rsidRPr="00D535A5">
        <w:t>The average market value for these three years is $1,023,333.</w:t>
      </w:r>
    </w:p>
    <w:p w14:paraId="7B5FA241" w14:textId="1CC7DD18" w:rsidR="00D535A5" w:rsidRPr="00D535A5" w:rsidRDefault="00D535A5" w:rsidP="00D535A5">
      <w:r w:rsidRPr="00D535A5">
        <w:t>The Foundation would therefore budget to spend 4% of $1,023,333</w:t>
      </w:r>
      <w:r w:rsidR="009D2938">
        <w:t xml:space="preserve"> or $40,</w:t>
      </w:r>
      <w:r w:rsidR="002906C1">
        <w:t>933</w:t>
      </w:r>
      <w:r w:rsidRPr="00D535A5">
        <w:t xml:space="preserve"> as part of its operating</w:t>
      </w:r>
    </w:p>
    <w:p w14:paraId="1EE09648" w14:textId="279BBD47" w:rsidR="00D535A5" w:rsidRPr="00D535A5" w:rsidRDefault="00D535A5" w:rsidP="00D535A5">
      <w:r w:rsidRPr="00D535A5">
        <w:t xml:space="preserve">budget for the 7/1/25 – 6/30/26 </w:t>
      </w:r>
      <w:r w:rsidR="002906C1">
        <w:t>fiscal year.</w:t>
      </w:r>
    </w:p>
    <w:p w14:paraId="3DE3A9CE" w14:textId="28F2115D" w:rsidR="008A691B" w:rsidRDefault="008A691B" w:rsidP="00667267"/>
    <w:p w14:paraId="02FB29D5" w14:textId="1F855FFA" w:rsidR="002906C1" w:rsidRPr="00F17DDC" w:rsidRDefault="002906C1" w:rsidP="00667267">
      <w:r>
        <w:t xml:space="preserve">The </w:t>
      </w:r>
      <w:r w:rsidR="0089212F">
        <w:t>Treasurer, in consultation with the Finance Committee, will monitor investment</w:t>
      </w:r>
      <w:r w:rsidR="00827F02">
        <w:t xml:space="preserve"> income and will make recommendations to the board</w:t>
      </w:r>
      <w:r w:rsidR="004C23C1">
        <w:t xml:space="preserve"> to alter or suspend</w:t>
      </w:r>
      <w:r w:rsidR="00024E6D">
        <w:t xml:space="preserve"> this practice, if warranted. </w:t>
      </w:r>
    </w:p>
    <w:sectPr w:rsidR="002906C1" w:rsidRPr="00F17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40" w:right="62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CC62" w14:textId="77777777" w:rsidR="004335E0" w:rsidRDefault="004335E0">
      <w:r>
        <w:separator/>
      </w:r>
    </w:p>
  </w:endnote>
  <w:endnote w:type="continuationSeparator" w:id="0">
    <w:p w14:paraId="7DFD1579" w14:textId="77777777" w:rsidR="004335E0" w:rsidRDefault="0043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2A0E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58DE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729F931" w14:textId="15827802" w:rsidR="00C2576B" w:rsidRDefault="001247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Approved: </w:t>
    </w:r>
    <w:r w:rsidR="000F4272">
      <w:rPr>
        <w:color w:val="000000"/>
      </w:rPr>
      <w:t>2.11.2025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0478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F88B" w14:textId="77777777" w:rsidR="004335E0" w:rsidRDefault="004335E0">
      <w:r>
        <w:separator/>
      </w:r>
    </w:p>
  </w:footnote>
  <w:footnote w:type="continuationSeparator" w:id="0">
    <w:p w14:paraId="7D0FA0C9" w14:textId="77777777" w:rsidR="004335E0" w:rsidRDefault="0043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776C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3790" w14:textId="1AE6AAD6" w:rsidR="00C2576B" w:rsidRDefault="008B3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13B59BE" wp14:editId="07621C83">
          <wp:simplePos x="0" y="0"/>
          <wp:positionH relativeFrom="column">
            <wp:posOffset>-19050</wp:posOffset>
          </wp:positionH>
          <wp:positionV relativeFrom="paragraph">
            <wp:posOffset>-361950</wp:posOffset>
          </wp:positionV>
          <wp:extent cx="1809750" cy="1587500"/>
          <wp:effectExtent l="0" t="0" r="0" b="0"/>
          <wp:wrapTopAndBottom/>
          <wp:docPr id="18320400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47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6F39D3" wp14:editId="46B5D114">
              <wp:simplePos x="0" y="0"/>
              <wp:positionH relativeFrom="column">
                <wp:posOffset>2679700</wp:posOffset>
              </wp:positionH>
              <wp:positionV relativeFrom="paragraph">
                <wp:posOffset>38100</wp:posOffset>
              </wp:positionV>
              <wp:extent cx="4260850" cy="845185"/>
              <wp:effectExtent l="0" t="0" r="0" b="0"/>
              <wp:wrapSquare wrapText="bothSides" distT="0" distB="0" distL="114300" distR="114300"/>
              <wp:docPr id="492975981" name="Freeform: Shape 4929759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0338" y="3362170"/>
                        <a:ext cx="4251325" cy="835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1325" h="835660" extrusionOk="0">
                            <a:moveTo>
                              <a:pt x="0" y="0"/>
                            </a:moveTo>
                            <a:lnTo>
                              <a:pt x="0" y="835660"/>
                            </a:lnTo>
                            <a:lnTo>
                              <a:pt x="4251325" y="835660"/>
                            </a:lnTo>
                            <a:lnTo>
                              <a:pt x="42513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C4110" w14:textId="77777777" w:rsidR="00676967" w:rsidRDefault="00676967" w:rsidP="00676967">
                          <w:pPr>
                            <w:pStyle w:val="TableParagraph"/>
                            <w:ind w:right="1035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C0504D"/>
                              <w:sz w:val="40"/>
                            </w:rPr>
                            <w:t>WEST SHORE FOUNDATION</w:t>
                          </w:r>
                        </w:p>
                        <w:p w14:paraId="738620DF" w14:textId="77777777" w:rsidR="00C2576B" w:rsidRDefault="00C2576B">
                          <w:pPr>
                            <w:textDirection w:val="btLr"/>
                          </w:pPr>
                        </w:p>
                        <w:p w14:paraId="7BA7F050" w14:textId="2CD9AA4E" w:rsidR="00C2576B" w:rsidRDefault="00124733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Policy </w:t>
                          </w:r>
                          <w:r w:rsidR="0069255E">
                            <w:rPr>
                              <w:color w:val="000000"/>
                              <w:sz w:val="28"/>
                            </w:rPr>
                            <w:t>24</w:t>
                          </w:r>
                          <w:r w:rsidR="00676967">
                            <w:rPr>
                              <w:color w:val="000000"/>
                              <w:sz w:val="28"/>
                            </w:rPr>
                            <w:t>:</w:t>
                          </w:r>
                          <w:r w:rsidR="009A0AB5">
                            <w:rPr>
                              <w:color w:val="000000"/>
                              <w:sz w:val="28"/>
                            </w:rPr>
                            <w:t xml:space="preserve"> </w:t>
                          </w:r>
                          <w:r w:rsidR="00C1394D" w:rsidRPr="007D1DBE">
                            <w:rPr>
                              <w:sz w:val="28"/>
                              <w:szCs w:val="28"/>
                            </w:rPr>
                            <w:t>Investment Spending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6F39D3" id="Freeform: Shape 492975981" o:spid="_x0000_s1026" style="position:absolute;margin-left:211pt;margin-top:3pt;width:335.5pt;height:6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51325,835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" adj="-11796480,,5400" path="m,l,835660r4251325,l4251325,,,xe" filled="f" stroked="f">
              <v:stroke joinstyle="miter"/>
              <v:formulas/>
              <v:path arrowok="t" o:extrusionok="f" o:connecttype="custom" textboxrect="0,0,4251325,835660"/>
              <v:textbox inset="9pt,1.2694mm,9pt,1.2694mm">
                <w:txbxContent>
                  <w:p w14:paraId="7CBC4110" w14:textId="77777777" w:rsidR="00676967" w:rsidRDefault="00676967" w:rsidP="00676967">
                    <w:pPr>
                      <w:pStyle w:val="TableParagraph"/>
                      <w:ind w:right="1035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C0504D"/>
                        <w:sz w:val="40"/>
                      </w:rPr>
                      <w:t>WEST SHORE FOUNDATION</w:t>
                    </w:r>
                  </w:p>
                  <w:p w14:paraId="738620DF" w14:textId="77777777" w:rsidR="00C2576B" w:rsidRDefault="00C2576B">
                    <w:pPr>
                      <w:textDirection w:val="btLr"/>
                    </w:pPr>
                  </w:p>
                  <w:p w14:paraId="7BA7F050" w14:textId="2CD9AA4E" w:rsidR="00C2576B" w:rsidRDefault="0012473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 xml:space="preserve">Policy </w:t>
                    </w:r>
                    <w:r w:rsidR="0069255E">
                      <w:rPr>
                        <w:color w:val="000000"/>
                        <w:sz w:val="28"/>
                      </w:rPr>
                      <w:t>24</w:t>
                    </w:r>
                    <w:r w:rsidR="00676967">
                      <w:rPr>
                        <w:color w:val="000000"/>
                        <w:sz w:val="28"/>
                      </w:rPr>
                      <w:t>:</w:t>
                    </w:r>
                    <w:r w:rsidR="009A0AB5">
                      <w:rPr>
                        <w:color w:val="000000"/>
                        <w:sz w:val="28"/>
                      </w:rPr>
                      <w:t xml:space="preserve"> </w:t>
                    </w:r>
                    <w:r w:rsidR="00C1394D" w:rsidRPr="007D1DBE">
                      <w:rPr>
                        <w:sz w:val="28"/>
                        <w:szCs w:val="28"/>
                      </w:rPr>
                      <w:t>Investment Spending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C2C6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388"/>
    <w:multiLevelType w:val="hybridMultilevel"/>
    <w:tmpl w:val="DFD8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E56"/>
    <w:multiLevelType w:val="hybridMultilevel"/>
    <w:tmpl w:val="73E24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954"/>
    <w:multiLevelType w:val="hybridMultilevel"/>
    <w:tmpl w:val="E220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8366">
    <w:abstractNumId w:val="1"/>
  </w:num>
  <w:num w:numId="2" w16cid:durableId="1468207690">
    <w:abstractNumId w:val="2"/>
  </w:num>
  <w:num w:numId="3" w16cid:durableId="181260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6B"/>
    <w:rsid w:val="00002087"/>
    <w:rsid w:val="00024E6D"/>
    <w:rsid w:val="00063D89"/>
    <w:rsid w:val="00071026"/>
    <w:rsid w:val="000B0B75"/>
    <w:rsid w:val="000C5086"/>
    <w:rsid w:val="000F4272"/>
    <w:rsid w:val="000F7A52"/>
    <w:rsid w:val="00124733"/>
    <w:rsid w:val="00164E04"/>
    <w:rsid w:val="00165B4A"/>
    <w:rsid w:val="0019644E"/>
    <w:rsid w:val="001A12E4"/>
    <w:rsid w:val="001A78FE"/>
    <w:rsid w:val="001E6185"/>
    <w:rsid w:val="001F2F2D"/>
    <w:rsid w:val="001F454D"/>
    <w:rsid w:val="001F4FF7"/>
    <w:rsid w:val="001F6169"/>
    <w:rsid w:val="00205A42"/>
    <w:rsid w:val="00217364"/>
    <w:rsid w:val="002906C1"/>
    <w:rsid w:val="002B2473"/>
    <w:rsid w:val="002F045D"/>
    <w:rsid w:val="003004A1"/>
    <w:rsid w:val="00300737"/>
    <w:rsid w:val="0031135A"/>
    <w:rsid w:val="0031601B"/>
    <w:rsid w:val="00421203"/>
    <w:rsid w:val="004335E0"/>
    <w:rsid w:val="00461E0B"/>
    <w:rsid w:val="004629A3"/>
    <w:rsid w:val="004B4446"/>
    <w:rsid w:val="004C23C1"/>
    <w:rsid w:val="004F5107"/>
    <w:rsid w:val="00501577"/>
    <w:rsid w:val="00505B38"/>
    <w:rsid w:val="00527B11"/>
    <w:rsid w:val="00565FAB"/>
    <w:rsid w:val="005664B1"/>
    <w:rsid w:val="005755B9"/>
    <w:rsid w:val="0057709D"/>
    <w:rsid w:val="00581188"/>
    <w:rsid w:val="005C0E14"/>
    <w:rsid w:val="005C2395"/>
    <w:rsid w:val="005C439A"/>
    <w:rsid w:val="005D5BCC"/>
    <w:rsid w:val="00626606"/>
    <w:rsid w:val="006411A6"/>
    <w:rsid w:val="00641B98"/>
    <w:rsid w:val="00667267"/>
    <w:rsid w:val="00676967"/>
    <w:rsid w:val="0069255E"/>
    <w:rsid w:val="006B0772"/>
    <w:rsid w:val="006B5F31"/>
    <w:rsid w:val="006E31D8"/>
    <w:rsid w:val="006F1CCA"/>
    <w:rsid w:val="006F6397"/>
    <w:rsid w:val="00707808"/>
    <w:rsid w:val="0072618A"/>
    <w:rsid w:val="00746651"/>
    <w:rsid w:val="00746E46"/>
    <w:rsid w:val="00751E10"/>
    <w:rsid w:val="00775FB9"/>
    <w:rsid w:val="007774B0"/>
    <w:rsid w:val="00783E5E"/>
    <w:rsid w:val="007931DA"/>
    <w:rsid w:val="00794CD9"/>
    <w:rsid w:val="007A22A2"/>
    <w:rsid w:val="007D1DBE"/>
    <w:rsid w:val="00804A55"/>
    <w:rsid w:val="008164A4"/>
    <w:rsid w:val="00827F02"/>
    <w:rsid w:val="008477FF"/>
    <w:rsid w:val="00847958"/>
    <w:rsid w:val="0089212F"/>
    <w:rsid w:val="008A691B"/>
    <w:rsid w:val="008B26E1"/>
    <w:rsid w:val="008B306F"/>
    <w:rsid w:val="008C7E5E"/>
    <w:rsid w:val="008D14AD"/>
    <w:rsid w:val="008F57FF"/>
    <w:rsid w:val="00904EB4"/>
    <w:rsid w:val="009236AA"/>
    <w:rsid w:val="009275BF"/>
    <w:rsid w:val="00946C77"/>
    <w:rsid w:val="00957352"/>
    <w:rsid w:val="009602F1"/>
    <w:rsid w:val="00961867"/>
    <w:rsid w:val="009976CF"/>
    <w:rsid w:val="009A01C7"/>
    <w:rsid w:val="009A0AB5"/>
    <w:rsid w:val="009D029E"/>
    <w:rsid w:val="009D2938"/>
    <w:rsid w:val="009D3614"/>
    <w:rsid w:val="009F2489"/>
    <w:rsid w:val="00A124E2"/>
    <w:rsid w:val="00A20C4A"/>
    <w:rsid w:val="00A26F7D"/>
    <w:rsid w:val="00A43A56"/>
    <w:rsid w:val="00A50F47"/>
    <w:rsid w:val="00A70172"/>
    <w:rsid w:val="00A72C52"/>
    <w:rsid w:val="00A733D6"/>
    <w:rsid w:val="00A77B49"/>
    <w:rsid w:val="00A80BD4"/>
    <w:rsid w:val="00A9790E"/>
    <w:rsid w:val="00B06011"/>
    <w:rsid w:val="00B458BC"/>
    <w:rsid w:val="00B52643"/>
    <w:rsid w:val="00B85BD8"/>
    <w:rsid w:val="00BF64E1"/>
    <w:rsid w:val="00C10B69"/>
    <w:rsid w:val="00C1394D"/>
    <w:rsid w:val="00C161BE"/>
    <w:rsid w:val="00C2576B"/>
    <w:rsid w:val="00C4306A"/>
    <w:rsid w:val="00C462D2"/>
    <w:rsid w:val="00C6754C"/>
    <w:rsid w:val="00C85316"/>
    <w:rsid w:val="00CC746E"/>
    <w:rsid w:val="00CE73FA"/>
    <w:rsid w:val="00CF7B4B"/>
    <w:rsid w:val="00D26F4F"/>
    <w:rsid w:val="00D3403D"/>
    <w:rsid w:val="00D535A5"/>
    <w:rsid w:val="00D542CC"/>
    <w:rsid w:val="00D6294C"/>
    <w:rsid w:val="00D633C8"/>
    <w:rsid w:val="00D64AFC"/>
    <w:rsid w:val="00D667E2"/>
    <w:rsid w:val="00D712BC"/>
    <w:rsid w:val="00D80732"/>
    <w:rsid w:val="00D811AA"/>
    <w:rsid w:val="00D9084A"/>
    <w:rsid w:val="00DB17FC"/>
    <w:rsid w:val="00DC12B5"/>
    <w:rsid w:val="00E41183"/>
    <w:rsid w:val="00E5402C"/>
    <w:rsid w:val="00E55397"/>
    <w:rsid w:val="00E60F62"/>
    <w:rsid w:val="00E83149"/>
    <w:rsid w:val="00E905D2"/>
    <w:rsid w:val="00EB4C57"/>
    <w:rsid w:val="00EC0DB3"/>
    <w:rsid w:val="00EC44D3"/>
    <w:rsid w:val="00F17DDC"/>
    <w:rsid w:val="00F26249"/>
    <w:rsid w:val="00F80F4E"/>
    <w:rsid w:val="00F940AC"/>
    <w:rsid w:val="00FC16AA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DBE3"/>
  <w15:docId w15:val="{F20C0D55-ADFC-432A-A9E4-EEE0C98E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201"/>
      <w:ind w:left="11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1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2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A4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2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A4"/>
    <w:rPr>
      <w:rFonts w:ascii="Cambria" w:eastAsia="Cambria" w:hAnsi="Cambria" w:cs="Cambria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35A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BCC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BCC"/>
    <w:rPr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8hq3KrpEXqL7aaoYO5kcbz+Hw==">CgMxLjA4AHIhMXlUOGI2U3Jud3hNbUU0ZnR2ZzFHRllzSnFkWmN4dGFK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aronc</dc:creator>
  <cp:lastModifiedBy>Nancy Snyder</cp:lastModifiedBy>
  <cp:revision>58</cp:revision>
  <dcterms:created xsi:type="dcterms:W3CDTF">2025-02-06T17:19:00Z</dcterms:created>
  <dcterms:modified xsi:type="dcterms:W3CDTF">2025-04-08T00:58:00Z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2023-06-22T00:00:00Z</vt:filetime>
  </property>
</Properties>
</file>